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</w:pPr>
      <w:r>
        <w:rPr>
          <w:spacing w:val="-3"/>
        </w:rPr>
        <w:t>吊车施工安全承诺书</w:t>
      </w:r>
    </w:p>
    <w:p>
      <w:pPr>
        <w:pStyle w:val="2"/>
        <w:spacing w:before="217" w:line="307" w:lineRule="auto"/>
        <w:ind w:right="102" w:firstLine="439"/>
      </w:pPr>
      <w:r>
        <w:rPr>
          <w:spacing w:val="-2"/>
        </w:rPr>
        <w:t>为了加强吊车的使用管理，增强吊车司机的安全责任意识，确保吊车的操作安全，杜绝事故的发生，出租方就吊车的安全使用作出如下承诺：</w:t>
      </w:r>
    </w:p>
    <w:p>
      <w:pPr>
        <w:pStyle w:val="2"/>
        <w:spacing w:before="154" w:line="307" w:lineRule="auto"/>
        <w:ind w:right="157" w:firstLine="439"/>
      </w:pPr>
      <w:r>
        <w:rPr>
          <w:rFonts w:ascii="Calibri" w:eastAsia="Calibri"/>
        </w:rPr>
        <w:t>1</w:t>
      </w:r>
      <w:r>
        <w:rPr>
          <w:spacing w:val="-9"/>
        </w:rPr>
        <w:t>、 出租方负责吊车进退场运输中的交通安全管理工作，使吊车安全运到承租方施</w:t>
      </w:r>
      <w:r>
        <w:rPr>
          <w:spacing w:val="-4"/>
        </w:rPr>
        <w:t>工现场。</w:t>
      </w:r>
    </w:p>
    <w:p>
      <w:pPr>
        <w:pStyle w:val="2"/>
        <w:spacing w:before="155" w:line="307" w:lineRule="auto"/>
        <w:ind w:right="157" w:firstLine="439"/>
        <w:jc w:val="both"/>
      </w:pPr>
      <w:r>
        <w:rPr>
          <w:rFonts w:ascii="Calibri" w:eastAsia="Calibri"/>
          <w:spacing w:val="-2"/>
        </w:rPr>
        <w:t>2</w:t>
      </w:r>
      <w:r>
        <w:rPr>
          <w:spacing w:val="-6"/>
        </w:rPr>
        <w:t>、 出租方所提供的吊车，各种安全设施必须齐全、完整、机械性能良好，在设备</w:t>
      </w:r>
      <w:r>
        <w:rPr>
          <w:spacing w:val="-2"/>
        </w:rPr>
        <w:t>使用前，承租方应派人对设备、操作等进行验收。对于验收不合格，影响施工安全的设备，严禁操作使用。</w:t>
      </w:r>
    </w:p>
    <w:p>
      <w:pPr>
        <w:pStyle w:val="2"/>
        <w:spacing w:before="153" w:line="307" w:lineRule="auto"/>
        <w:ind w:right="102" w:firstLine="439"/>
        <w:jc w:val="both"/>
      </w:pPr>
      <w:r>
        <w:rPr>
          <w:rFonts w:ascii="Calibri" w:eastAsia="Calibri"/>
        </w:rPr>
        <w:t>3</w:t>
      </w:r>
      <w:r>
        <w:rPr>
          <w:spacing w:val="-6"/>
        </w:rPr>
        <w:t>、 出租方提供的吊车应配定机人员，不得随意调动，必须持证上岗。定机的操作</w:t>
      </w:r>
      <w:r>
        <w:rPr>
          <w:spacing w:val="-2"/>
        </w:rPr>
        <w:t>人员必须严格遵守安全操作规则，遵守施工现场有关规定，不得野蛮作业和违章操作，</w:t>
      </w:r>
      <w:r>
        <w:rPr>
          <w:spacing w:val="-7"/>
        </w:rPr>
        <w:t>并应了解自己的作业环境。由于违章操作而造成机械设备及人身伤亡事故或影响工程进</w:t>
      </w:r>
      <w:r>
        <w:rPr>
          <w:spacing w:val="-2"/>
        </w:rPr>
        <w:t>度的，均由出租方全部负责。</w:t>
      </w:r>
    </w:p>
    <w:p>
      <w:pPr>
        <w:pStyle w:val="2"/>
        <w:spacing w:before="153" w:line="307" w:lineRule="auto"/>
        <w:ind w:right="157" w:firstLine="439"/>
        <w:jc w:val="both"/>
      </w:pPr>
      <w:r>
        <w:rPr>
          <w:rFonts w:ascii="Calibri" w:eastAsia="Calibri"/>
          <w:spacing w:val="-2"/>
        </w:rPr>
        <w:t>4</w:t>
      </w:r>
      <w:r>
        <w:rPr>
          <w:spacing w:val="-6"/>
        </w:rPr>
        <w:t>、 出租方提供的设备在施工期间内，必须保持设备良好、整洁。如夜晚施工，承</w:t>
      </w:r>
      <w:r>
        <w:rPr>
          <w:spacing w:val="-2"/>
        </w:rPr>
        <w:t>租方需提供足够的照明条件方可进行吊装。严禁违章指挥，司机发现违章指挥应加以制</w:t>
      </w:r>
      <w:r>
        <w:rPr>
          <w:spacing w:val="-6"/>
        </w:rPr>
        <w:t>止。</w:t>
      </w:r>
    </w:p>
    <w:p>
      <w:pPr>
        <w:pStyle w:val="2"/>
        <w:spacing w:before="154" w:line="307" w:lineRule="auto"/>
        <w:ind w:right="157" w:firstLine="439"/>
        <w:jc w:val="both"/>
      </w:pPr>
      <w:r>
        <w:rPr>
          <w:rFonts w:ascii="Calibri" w:eastAsia="Calibri"/>
          <w:spacing w:val="-2"/>
        </w:rPr>
        <w:t>5</w:t>
      </w:r>
      <w:r>
        <w:rPr>
          <w:spacing w:val="-6"/>
        </w:rPr>
        <w:t>、 承租方在吊车的使用工程中，有发现危及安全施工的机械故障时，应立即停止</w:t>
      </w:r>
      <w:r>
        <w:rPr>
          <w:spacing w:val="-2"/>
        </w:rPr>
        <w:t>使用，及时通知出租方进行抢修，确保吊车在性能良好的情况下使用。</w:t>
      </w:r>
    </w:p>
    <w:p>
      <w:pPr>
        <w:pStyle w:val="2"/>
        <w:spacing w:before="154" w:line="307" w:lineRule="auto"/>
        <w:ind w:right="157" w:firstLine="439"/>
        <w:jc w:val="both"/>
      </w:pPr>
      <w:r>
        <w:rPr>
          <w:rFonts w:ascii="Calibri" w:eastAsia="Calibri"/>
          <w:spacing w:val="-2"/>
        </w:rPr>
        <w:t>6</w:t>
      </w:r>
      <w:r>
        <w:rPr>
          <w:spacing w:val="-6"/>
        </w:rPr>
        <w:t>、 吊车在吊装过程中，由于吊钩以下钢丝绳陈旧、过载等原因造成断裂或索具不</w:t>
      </w:r>
      <w:r>
        <w:rPr>
          <w:spacing w:val="-2"/>
        </w:rPr>
        <w:t>按规范使用，从而导致人身伤亡事故或影响工程的，均由出租方负责。</w:t>
      </w:r>
    </w:p>
    <w:p>
      <w:pPr>
        <w:pStyle w:val="2"/>
        <w:ind w:left="0"/>
      </w:pPr>
    </w:p>
    <w:p>
      <w:pPr>
        <w:pStyle w:val="2"/>
        <w:spacing w:before="107"/>
        <w:ind w:left="0"/>
      </w:pPr>
    </w:p>
    <w:p>
      <w:pPr>
        <w:pStyle w:val="2"/>
        <w:ind w:left="3679"/>
      </w:pPr>
      <w:r>
        <w:rPr>
          <w:rFonts w:hint="eastAsia"/>
          <w:spacing w:val="-2"/>
        </w:rPr>
        <w:t>供应商名称</w:t>
      </w:r>
      <w:bookmarkStart w:id="0" w:name="_GoBack"/>
      <w:bookmarkEnd w:id="0"/>
      <w:r>
        <w:rPr>
          <w:spacing w:val="-2"/>
        </w:rPr>
        <w:t>（章</w:t>
      </w:r>
      <w:r>
        <w:rPr>
          <w:spacing w:val="-116"/>
        </w:rPr>
        <w:t>）</w:t>
      </w:r>
      <w:r>
        <w:rPr>
          <w:spacing w:val="-5"/>
        </w:rPr>
        <w:t>：</w:t>
      </w:r>
    </w:p>
    <w:p>
      <w:pPr>
        <w:pStyle w:val="2"/>
        <w:spacing w:before="108"/>
        <w:ind w:left="0"/>
      </w:pPr>
    </w:p>
    <w:p>
      <w:pPr>
        <w:pStyle w:val="2"/>
        <w:tabs>
          <w:tab w:val="left" w:pos="5234"/>
        </w:tabs>
        <w:ind w:left="3679"/>
      </w:pPr>
      <w:r>
        <w:rPr>
          <w:spacing w:val="-2"/>
        </w:rPr>
        <w:t>驾驶员</w:t>
      </w:r>
      <w:r>
        <w:rPr>
          <w:spacing w:val="-10"/>
        </w:rPr>
        <w:t>：</w:t>
      </w:r>
      <w:r>
        <w:tab/>
      </w:r>
      <w:r>
        <w:rPr>
          <w:spacing w:val="-2"/>
          <w:u w:val="single"/>
        </w:rPr>
        <w:t>本人已认真阅读并承诺安全使</w:t>
      </w:r>
      <w:r>
        <w:rPr>
          <w:spacing w:val="-10"/>
          <w:u w:val="single"/>
        </w:rPr>
        <w:t>用</w:t>
      </w:r>
    </w:p>
    <w:p>
      <w:pPr>
        <w:pStyle w:val="2"/>
        <w:spacing w:before="78"/>
        <w:ind w:left="5234"/>
      </w:pPr>
      <w:r>
        <w:rPr>
          <w:spacing w:val="-4"/>
          <w:u w:val="single"/>
        </w:rPr>
        <w:t>该机械。</w:t>
      </w:r>
    </w:p>
    <w:p>
      <w:pPr>
        <w:pStyle w:val="2"/>
        <w:spacing w:before="234"/>
        <w:ind w:left="5234"/>
      </w:pPr>
      <w:r>
        <w:rPr>
          <w:spacing w:val="-4"/>
        </w:rPr>
        <w:t>签字按手印：</w:t>
      </w:r>
    </w:p>
    <w:p>
      <w:pPr>
        <w:pStyle w:val="2"/>
        <w:ind w:left="0"/>
      </w:pPr>
    </w:p>
    <w:p>
      <w:pPr>
        <w:pStyle w:val="2"/>
        <w:spacing w:before="186"/>
        <w:ind w:left="0"/>
      </w:pPr>
    </w:p>
    <w:p>
      <w:pPr>
        <w:pStyle w:val="2"/>
        <w:tabs>
          <w:tab w:val="left" w:pos="770"/>
          <w:tab w:val="left" w:pos="1540"/>
        </w:tabs>
        <w:spacing w:before="1"/>
        <w:ind w:left="0" w:right="504"/>
        <w:jc w:val="right"/>
      </w:pPr>
      <w:r>
        <w:rPr>
          <w:spacing w:val="-10"/>
        </w:rPr>
        <w:t>年</w:t>
      </w:r>
      <w:r>
        <w:tab/>
      </w:r>
      <w:r>
        <w:rPr>
          <w:spacing w:val="-10"/>
        </w:rPr>
        <w:t>月</w:t>
      </w:r>
      <w:r>
        <w:tab/>
      </w:r>
      <w:r>
        <w:rPr>
          <w:spacing w:val="-10"/>
        </w:rPr>
        <w:t>日</w:t>
      </w:r>
    </w:p>
    <w:sectPr>
      <w:type w:val="continuous"/>
      <w:pgSz w:w="11910" w:h="16840"/>
      <w:pgMar w:top="1380" w:right="1640" w:bottom="280" w:left="168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1"/>
    <w:family w:val="roman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shapeLayoutLikeWW8/>
    <w:useFELayout/>
    <w:compatSetting w:name="compatibilityMode" w:uri="http://schemas.microsoft.com/office/word" w:val="14"/>
  </w:compat>
  <w:docVars>
    <w:docVar w:name="commondata" w:val="eyJoZGlkIjoiZWUwODU5MDQxMzUzMDY4ZmYxYzE1ZWE4MjkzODQ1NzYifQ=="/>
  </w:docVars>
  <w:rsids>
    <w:rsidRoot w:val="00000000"/>
    <w:rsid w:val="51104A7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ind w:left="120"/>
    </w:pPr>
    <w:rPr>
      <w:rFonts w:ascii="宋体" w:hAnsi="宋体" w:eastAsia="宋体" w:cs="宋体"/>
      <w:sz w:val="22"/>
      <w:szCs w:val="22"/>
      <w:lang w:val="en-US" w:eastAsia="zh-CN" w:bidi="ar-SA"/>
    </w:rPr>
  </w:style>
  <w:style w:type="paragraph" w:styleId="3">
    <w:name w:val="Title"/>
    <w:basedOn w:val="1"/>
    <w:qFormat/>
    <w:uiPriority w:val="1"/>
    <w:pPr>
      <w:spacing w:before="51"/>
      <w:ind w:right="39"/>
      <w:jc w:val="center"/>
    </w:pPr>
    <w:rPr>
      <w:rFonts w:ascii="宋体" w:hAnsi="宋体" w:eastAsia="宋体" w:cs="宋体"/>
      <w:sz w:val="28"/>
      <w:szCs w:val="28"/>
      <w:lang w:val="en-US" w:eastAsia="zh-CN" w:bidi="ar-SA"/>
    </w:rPr>
  </w:style>
  <w:style w:type="table" w:customStyle="1" w:styleId="6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7">
    <w:name w:val="List Paragraph"/>
    <w:basedOn w:val="1"/>
    <w:qFormat/>
    <w:uiPriority w:val="1"/>
    <w:rPr>
      <w:lang w:val="en-US" w:eastAsia="zh-CN" w:bidi="ar-SA"/>
    </w:rPr>
  </w:style>
  <w:style w:type="paragraph" w:customStyle="1" w:styleId="8">
    <w:name w:val="Table Paragraph"/>
    <w:basedOn w:val="1"/>
    <w:qFormat/>
    <w:uiPriority w:val="1"/>
    <w:rPr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567</Words>
  <Characters>567</Characters>
  <TotalTime>0</TotalTime>
  <ScaleCrop>false</ScaleCrop>
  <LinksUpToDate>false</LinksUpToDate>
  <CharactersWithSpaces>576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2024-06-19T08:29:00Z</dcterms:created>
  <dc:creator>Administrator</dc:creator>
  <cp:lastModifiedBy>土豆好吃</cp:lastModifiedBy>
  <dcterms:modified xsi:type="dcterms:W3CDTF">2024-06-19T08:34:12Z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2024-06-19T00:00:00Z</vt:filetime>
  </property>
  <property fmtid="{D5CDD505-2E9C-101B-9397-08002B2CF9AE}" pid="3" name="Creator">
    <vt:lpwstr>WPS 文字</vt:lpwstr>
  </property>
  <property fmtid="{D5CDD505-2E9C-101B-9397-08002B2CF9AE}" pid="4" name="LastSaved">
    <vt:filetime>2024-06-19T00:00:00Z</vt:filetime>
  </property>
  <property fmtid="{D5CDD505-2E9C-101B-9397-08002B2CF9AE}" pid="5" name="SourceModified">
    <vt:lpwstr>D:20240619162932+08'29'</vt:lpwstr>
  </property>
  <property fmtid="{D5CDD505-2E9C-101B-9397-08002B2CF9AE}" pid="6" name="KSOProductBuildVer">
    <vt:lpwstr>2052-12.1.0.16929</vt:lpwstr>
  </property>
  <property fmtid="{D5CDD505-2E9C-101B-9397-08002B2CF9AE}" pid="7" name="ICV">
    <vt:lpwstr>1F598D2E4B134EBF8CE9B9C5C4A9D7D6_12</vt:lpwstr>
  </property>
</Properties>
</file>